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D94" w:rsidRDefault="00C53273" w:rsidP="00BC1D94">
      <w:pPr>
        <w:spacing w:line="240" w:lineRule="auto"/>
        <w:ind w:left="4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ДОГОВОР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5"/>
      </w:tblGrid>
      <w:tr w:rsidR="00BC1D94" w:rsidTr="00BC1D94">
        <w:tc>
          <w:tcPr>
            <w:tcW w:w="5207" w:type="dxa"/>
            <w:hideMark/>
          </w:tcPr>
          <w:p w:rsidR="00BC1D94" w:rsidRDefault="00BC1D94">
            <w:pPr>
              <w:spacing w:before="120"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р.п. Муромцево</w:t>
            </w:r>
          </w:p>
        </w:tc>
        <w:tc>
          <w:tcPr>
            <w:tcW w:w="5208" w:type="dxa"/>
            <w:hideMark/>
          </w:tcPr>
          <w:p w:rsidR="00BC1D94" w:rsidRDefault="00C53273" w:rsidP="00A36CD0">
            <w:pPr>
              <w:spacing w:line="240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</w:t>
            </w:r>
            <w:r w:rsidR="00E374E2">
              <w:rPr>
                <w:color w:val="000000"/>
                <w:sz w:val="24"/>
                <w:szCs w:val="24"/>
                <w:lang w:eastAsia="en-US"/>
              </w:rPr>
              <w:t xml:space="preserve">01» </w:t>
            </w:r>
            <w:proofErr w:type="gramStart"/>
            <w:r w:rsidR="00E374E2">
              <w:rPr>
                <w:color w:val="000000"/>
                <w:sz w:val="24"/>
                <w:szCs w:val="24"/>
                <w:lang w:eastAsia="en-US"/>
              </w:rPr>
              <w:t>марта</w:t>
            </w:r>
            <w:r w:rsidR="008774A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F4F68">
              <w:rPr>
                <w:color w:val="000000"/>
                <w:sz w:val="24"/>
                <w:szCs w:val="24"/>
                <w:lang w:eastAsia="en-US"/>
              </w:rPr>
              <w:t xml:space="preserve"> 2024</w:t>
            </w:r>
            <w:proofErr w:type="gramEnd"/>
          </w:p>
        </w:tc>
      </w:tr>
    </w:tbl>
    <w:p w:rsidR="00BC1D94" w:rsidRDefault="00BC1D94" w:rsidP="00BC1D94">
      <w:pPr>
        <w:spacing w:before="20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Муниципальное бюджетное общеобразовательное учреждение "Карбызинская средняя общеобразовательная школа" Муромцевского муниципального района Омской области, именуемое в дальнейшем «ПОКУПАТЕЛЬ»</w:t>
      </w:r>
      <w:r w:rsidR="009F4F5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в лице директора</w:t>
      </w:r>
      <w:r w:rsidR="00F44C1D">
        <w:rPr>
          <w:color w:val="000000"/>
          <w:sz w:val="24"/>
          <w:szCs w:val="24"/>
        </w:rPr>
        <w:t xml:space="preserve"> Знайдюк Андрея Аркадьевича</w:t>
      </w:r>
      <w:r>
        <w:rPr>
          <w:color w:val="000000"/>
          <w:sz w:val="24"/>
          <w:szCs w:val="24"/>
        </w:rPr>
        <w:t>, действующего на основании Устава, с одной стороны</w:t>
      </w:r>
      <w:r w:rsidR="009F4F5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и </w:t>
      </w:r>
      <w:r w:rsidR="009F4F5C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ндивидуальный предпри</w:t>
      </w:r>
      <w:r w:rsidR="00F44C1D">
        <w:rPr>
          <w:color w:val="000000"/>
          <w:sz w:val="24"/>
          <w:szCs w:val="24"/>
        </w:rPr>
        <w:t xml:space="preserve">ниматель </w:t>
      </w:r>
      <w:proofErr w:type="spellStart"/>
      <w:r w:rsidR="00F44C1D">
        <w:rPr>
          <w:color w:val="000000"/>
          <w:sz w:val="24"/>
          <w:szCs w:val="24"/>
        </w:rPr>
        <w:t>Гальчин</w:t>
      </w:r>
      <w:proofErr w:type="spellEnd"/>
      <w:r w:rsidR="00F44C1D">
        <w:rPr>
          <w:color w:val="000000"/>
          <w:sz w:val="24"/>
          <w:szCs w:val="24"/>
        </w:rPr>
        <w:t xml:space="preserve"> Михаил Дмитриевич</w:t>
      </w:r>
      <w:r>
        <w:rPr>
          <w:color w:val="000000"/>
          <w:sz w:val="24"/>
          <w:szCs w:val="24"/>
        </w:rPr>
        <w:t>, именуемый в дальнейшем «ПОСТАВЩИК», действующий на основании Свидетельства о государ</w:t>
      </w:r>
      <w:r w:rsidR="00F44C1D">
        <w:rPr>
          <w:color w:val="000000"/>
          <w:sz w:val="24"/>
          <w:szCs w:val="24"/>
        </w:rPr>
        <w:t>ственной регистрации № 000834353</w:t>
      </w:r>
      <w:r>
        <w:rPr>
          <w:color w:val="000000"/>
          <w:sz w:val="24"/>
          <w:szCs w:val="24"/>
        </w:rPr>
        <w:t xml:space="preserve"> серия 55, с другой стороны, </w:t>
      </w:r>
      <w:r>
        <w:rPr>
          <w:sz w:val="24"/>
          <w:szCs w:val="24"/>
        </w:rPr>
        <w:t>на основании п.</w:t>
      </w:r>
      <w:r w:rsidR="00875FF7">
        <w:rPr>
          <w:sz w:val="24"/>
          <w:szCs w:val="24"/>
        </w:rPr>
        <w:t>5</w:t>
      </w:r>
      <w:r>
        <w:rPr>
          <w:sz w:val="24"/>
          <w:szCs w:val="24"/>
        </w:rPr>
        <w:t xml:space="preserve"> ч.1 ст.93 Федерального закона «О контрактной системе в сфере закупок товаров, работ, услуг для обеспечения государственных и муниципальных нужд» от 05.04.2013 №44-ФЗ (с изм. и доп.), </w:t>
      </w:r>
      <w:r>
        <w:rPr>
          <w:color w:val="000000"/>
          <w:sz w:val="24"/>
          <w:szCs w:val="24"/>
        </w:rPr>
        <w:t>заключили договор о нижеследующем:</w:t>
      </w:r>
    </w:p>
    <w:p w:rsidR="00BC1D94" w:rsidRDefault="00BC1D94" w:rsidP="00BC1D94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ПРЕДМЕТ ДОГОВОРА</w:t>
      </w:r>
    </w:p>
    <w:p w:rsidR="00BC1D94" w:rsidRDefault="00BC1D94" w:rsidP="00BC1D94">
      <w:pPr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«ПОСТАВЩИК» обязуется поставить и передать в собственность «ПОКУПАТЕЛЮ» продукты питания, именуемые в дальнейшем «ТОВАР», а «ПОКУПАТЕЛЬ» обязуется принять «ТОВАР» и оплатить его.</w:t>
      </w:r>
    </w:p>
    <w:p w:rsidR="00BC1D94" w:rsidRDefault="00BC1D94" w:rsidP="00BC1D94">
      <w:pPr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Поставка «ТОВАРА» производится на склад «ПОКУПАТЕЛЯ» в течение 30 дней с момента подписания договора.</w:t>
      </w:r>
    </w:p>
    <w:p w:rsidR="00BC1D94" w:rsidRDefault="00BC1D94" w:rsidP="00BC1D94">
      <w:pPr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Приемка «ТОВАРА» «ПОКУПАТЕЛЕМ» по количеству, качеству, ассортименту производится непосредственно при передаче «ТОВАРА»</w:t>
      </w:r>
    </w:p>
    <w:p w:rsidR="00BC1D94" w:rsidRDefault="002F7948" w:rsidP="00BC1D94">
      <w:pPr>
        <w:tabs>
          <w:tab w:val="left" w:pos="426"/>
        </w:tabs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1.4.ИКЗ: </w:t>
      </w:r>
      <w:r w:rsidR="00CF4F68">
        <w:rPr>
          <w:color w:val="000000"/>
          <w:sz w:val="24"/>
          <w:szCs w:val="24"/>
        </w:rPr>
        <w:t>243552200513755220100100020000000000</w:t>
      </w:r>
    </w:p>
    <w:p w:rsidR="00BC1D94" w:rsidRDefault="00BC1D94" w:rsidP="00BC1D94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ЦЕНА И ПОРЯДОК ОПЛАТЫ</w:t>
      </w:r>
    </w:p>
    <w:p w:rsidR="00BC1D94" w:rsidRDefault="00BC1D94" w:rsidP="00BC1D94">
      <w:pPr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Стоимость, количество, ассортимент «ТОВАРА» определяется в соответствии со спецификацией, прилагаемой к настоящему договору и составляющей его неотъемлемую часть (Приложение №1). </w:t>
      </w:r>
    </w:p>
    <w:p w:rsidR="00BC1D94" w:rsidRDefault="00BC1D94" w:rsidP="00BC1D94">
      <w:pPr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="00E15759">
        <w:rPr>
          <w:color w:val="000000"/>
          <w:sz w:val="24"/>
          <w:szCs w:val="24"/>
        </w:rPr>
        <w:t>у</w:t>
      </w:r>
      <w:r w:rsidR="00E374E2">
        <w:rPr>
          <w:color w:val="000000"/>
          <w:sz w:val="24"/>
          <w:szCs w:val="24"/>
        </w:rPr>
        <w:t>мма договора составляет 13680 (</w:t>
      </w:r>
      <w:bookmarkStart w:id="0" w:name="_GoBack"/>
      <w:bookmarkEnd w:id="0"/>
      <w:r w:rsidR="00E374E2">
        <w:rPr>
          <w:color w:val="000000"/>
          <w:sz w:val="24"/>
          <w:szCs w:val="24"/>
        </w:rPr>
        <w:t>Тринадцать тысяч шестьсот</w:t>
      </w:r>
      <w:r w:rsidR="0049036E">
        <w:rPr>
          <w:color w:val="000000"/>
          <w:sz w:val="24"/>
          <w:szCs w:val="24"/>
        </w:rPr>
        <w:t xml:space="preserve"> восемьдесят</w:t>
      </w:r>
      <w:r w:rsidR="00D95625">
        <w:rPr>
          <w:color w:val="000000"/>
          <w:sz w:val="24"/>
          <w:szCs w:val="24"/>
        </w:rPr>
        <w:t xml:space="preserve"> рублей</w:t>
      </w:r>
      <w:r w:rsidR="001045A4">
        <w:rPr>
          <w:color w:val="000000"/>
          <w:sz w:val="24"/>
          <w:szCs w:val="24"/>
        </w:rPr>
        <w:t xml:space="preserve"> 00 копеек</w:t>
      </w:r>
      <w:r w:rsidR="009F4F5C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 Сумма договора является фиксированной и неизменной на период действия настоящего Договора.</w:t>
      </w:r>
    </w:p>
    <w:p w:rsidR="00BC1D94" w:rsidRDefault="00BC1D94" w:rsidP="00BC1D94">
      <w:pPr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Оплата п</w:t>
      </w:r>
      <w:r w:rsidR="00E15759">
        <w:rPr>
          <w:color w:val="000000"/>
          <w:sz w:val="24"/>
          <w:szCs w:val="24"/>
        </w:rPr>
        <w:t>роизводи</w:t>
      </w:r>
      <w:r w:rsidR="00115342">
        <w:rPr>
          <w:color w:val="000000"/>
          <w:sz w:val="24"/>
          <w:szCs w:val="24"/>
        </w:rPr>
        <w:t>тся «ПОКУПА</w:t>
      </w:r>
      <w:r w:rsidR="00FE4E11">
        <w:rPr>
          <w:color w:val="000000"/>
          <w:sz w:val="24"/>
          <w:szCs w:val="24"/>
        </w:rPr>
        <w:t>ТЕЛЕМ» из</w:t>
      </w:r>
      <w:r w:rsidR="00B26357">
        <w:rPr>
          <w:color w:val="000000"/>
          <w:sz w:val="24"/>
          <w:szCs w:val="24"/>
        </w:rPr>
        <w:t xml:space="preserve"> федерального</w:t>
      </w:r>
      <w:r w:rsidR="00FE4E11">
        <w:rPr>
          <w:color w:val="000000"/>
          <w:sz w:val="24"/>
          <w:szCs w:val="24"/>
        </w:rPr>
        <w:t xml:space="preserve"> областного и местного</w:t>
      </w:r>
      <w:r w:rsidR="00115342">
        <w:rPr>
          <w:color w:val="000000"/>
          <w:sz w:val="24"/>
          <w:szCs w:val="24"/>
        </w:rPr>
        <w:t xml:space="preserve"> бюджета</w:t>
      </w:r>
      <w:r w:rsidR="00CF4F68">
        <w:rPr>
          <w:color w:val="000000"/>
          <w:sz w:val="24"/>
          <w:szCs w:val="24"/>
        </w:rPr>
        <w:t xml:space="preserve"> 2024</w:t>
      </w:r>
      <w:r>
        <w:rPr>
          <w:color w:val="000000"/>
          <w:sz w:val="24"/>
          <w:szCs w:val="24"/>
        </w:rPr>
        <w:t xml:space="preserve"> года платежным поручением, путем перечисления суммы на расчетный счет «ПОСТАВЩИКА» в течение 30 дней, после принятия «ТОВАРА», согласно счету-фактуре, товарной накладной.</w:t>
      </w:r>
    </w:p>
    <w:p w:rsidR="00BC1D94" w:rsidRDefault="00BC1D94" w:rsidP="00BC1D94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СРОК И ПОРЯДОК ПОСТАВКИ И ПРИЕМА.</w:t>
      </w:r>
    </w:p>
    <w:p w:rsidR="00BC1D94" w:rsidRDefault="00BC1D94" w:rsidP="00BC1D94">
      <w:pPr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Качество поставляемого «ТОВАРА» должно соответствовать требованиям соответствующих нормативов и ТУ, принятых для данного вида «ТОВАРА», а также качественным удостоверениям производителя и сертификатам соответствия. Необходимые документы подтверждающие качество товара передаются в момент поставки.</w:t>
      </w:r>
    </w:p>
    <w:p w:rsidR="00BC1D94" w:rsidRDefault="00BC1D94" w:rsidP="00BC1D94">
      <w:pPr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«ТОВАР» должен соответствовать первой четверти срока хранения.</w:t>
      </w:r>
    </w:p>
    <w:p w:rsidR="00BC1D94" w:rsidRDefault="00BC1D94" w:rsidP="00BC1D94">
      <w:pPr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«ПОСТАВЩИК» доставляет «ТОВАР» с соблюдением требований к обороту продуктов питания и в соответствии с нормативно-технической документацией производителя.</w:t>
      </w:r>
    </w:p>
    <w:p w:rsidR="00BC1D94" w:rsidRDefault="00BC1D94" w:rsidP="00BC1D94">
      <w:pPr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«ТОВАР» поставляется в таре «ПОСТАВЩИКА». Тара является невозвратной.</w:t>
      </w:r>
    </w:p>
    <w:p w:rsidR="00BC1D94" w:rsidRDefault="00BC1D94" w:rsidP="00BC1D94">
      <w:pPr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Вся информация на упаковке «ТОВАРА» должна быть на русском языке и должна соответствовать национальному стандарту РФ «Продукты пищевые. Информация для потребителя. Общие требования». ГОСТ Р 501074-2003, ТР ТС 005/2011 «О безопасности упаковки». </w:t>
      </w:r>
    </w:p>
    <w:p w:rsidR="00BC1D94" w:rsidRDefault="00BC1D94" w:rsidP="00BC1D94">
      <w:pPr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несоответствия «ТОВАРА» по количеству, качеству, ассортименту представители «ПОКУПАТЕЛЯ» извещают об этом «ПОСТАВЩИКА». «ПОСТАВЩИК» </w:t>
      </w:r>
      <w:r>
        <w:rPr>
          <w:color w:val="000000"/>
          <w:sz w:val="24"/>
          <w:szCs w:val="24"/>
        </w:rPr>
        <w:lastRenderedPageBreak/>
        <w:t>производит замену товара в течение 24 часов.</w:t>
      </w:r>
    </w:p>
    <w:p w:rsidR="00BC1D94" w:rsidRDefault="00BC1D94" w:rsidP="00BC1D94">
      <w:pPr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Устранение недостатков, поставка недостающего или замена негодного «ТОВАРА» осуществляется «ПОСТАВЩИКОМ» на основании письменной претензии «ПОКУПАТЕЛЯ». В претензии должно быть указано количество «ТОВАРА», по которому заявлена претензия, содержание и основание претензии, а также конкретное требование «ПОКУПАТЕЛЯ». Претензия должна быть подтверждена актами и иными необходимыми документами.</w:t>
      </w:r>
    </w:p>
    <w:p w:rsidR="00BC1D94" w:rsidRDefault="00BC1D94" w:rsidP="00BC1D94">
      <w:pPr>
        <w:tabs>
          <w:tab w:val="left" w:pos="426"/>
        </w:tabs>
        <w:spacing w:line="240" w:lineRule="auto"/>
        <w:jc w:val="both"/>
        <w:rPr>
          <w:color w:val="000000"/>
          <w:sz w:val="24"/>
          <w:szCs w:val="24"/>
        </w:rPr>
      </w:pPr>
    </w:p>
    <w:p w:rsidR="00BC1D94" w:rsidRDefault="00BC1D94" w:rsidP="00BC1D94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СРОК ДЕЙСТВИЯ, ИЗМЕНЕНИЕ УСЛОВИЙ НАСТОЯЩЕГО ДОГОВОРА</w:t>
      </w:r>
    </w:p>
    <w:p w:rsidR="00BC1D94" w:rsidRDefault="00BC1D94" w:rsidP="00BC1D94">
      <w:pPr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Настоящий договор вступает в силу с момента подписания его сторонами и действует до момента исполнения взаимных обязательств сто</w:t>
      </w:r>
      <w:r w:rsidR="00CF4F68">
        <w:rPr>
          <w:color w:val="000000"/>
          <w:sz w:val="24"/>
          <w:szCs w:val="24"/>
        </w:rPr>
        <w:t>ронами, но не позднее 31.12.2024</w:t>
      </w:r>
      <w:r>
        <w:rPr>
          <w:color w:val="000000"/>
          <w:sz w:val="24"/>
          <w:szCs w:val="24"/>
        </w:rPr>
        <w:t xml:space="preserve"> г.</w:t>
      </w:r>
    </w:p>
    <w:p w:rsidR="00BC1D94" w:rsidRDefault="00BC1D94" w:rsidP="00BC1D94">
      <w:pPr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Условия настоящего договора могут быть изменены по взаимной договоренности сторон, с обязательным составлением письменного соглашения.</w:t>
      </w:r>
    </w:p>
    <w:p w:rsidR="00BC1D94" w:rsidRDefault="00BC1D94" w:rsidP="00BC1D94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ОТВЕТСТВЕННОСТЬ СТОРОН</w:t>
      </w:r>
    </w:p>
    <w:p w:rsidR="00BC1D94" w:rsidRDefault="00BC1D94" w:rsidP="00BC1D94">
      <w:pPr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нарушение условий настоящего договора виновная сторона несет ответственность в порядке, предусмотренном действующим законодательством РФ.</w:t>
      </w:r>
    </w:p>
    <w:p w:rsidR="00BC1D94" w:rsidRDefault="00BC1D94" w:rsidP="00BC1D94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ПРОЧИЕ УСЛОВИЯ</w:t>
      </w:r>
    </w:p>
    <w:p w:rsidR="00BC1D94" w:rsidRDefault="00BC1D94" w:rsidP="00BC1D94">
      <w:pPr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Настоящий договор составлен в 2-х экземплярах, имеющие одинаковую юридическую силу, по одному для каждой стороны.</w:t>
      </w:r>
    </w:p>
    <w:p w:rsidR="00BC1D94" w:rsidRDefault="00BC1D94" w:rsidP="00BC1D94">
      <w:pPr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споры и разногласия по настоящему договору разрешаются сторонами путем переговоров. В случае </w:t>
      </w:r>
      <w:proofErr w:type="spellStart"/>
      <w:r>
        <w:rPr>
          <w:color w:val="000000"/>
          <w:sz w:val="24"/>
          <w:szCs w:val="24"/>
        </w:rPr>
        <w:t>недостижения</w:t>
      </w:r>
      <w:proofErr w:type="spellEnd"/>
      <w:r>
        <w:rPr>
          <w:color w:val="000000"/>
          <w:sz w:val="24"/>
          <w:szCs w:val="24"/>
        </w:rPr>
        <w:t xml:space="preserve"> соглашения споры передаются на рассмотрение в Арбитражный суд Омской области.</w:t>
      </w:r>
    </w:p>
    <w:p w:rsidR="00BC1D94" w:rsidRDefault="00BC1D94" w:rsidP="00BC1D94">
      <w:pPr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Стороны обязуются извещать друг друга об изменении банковских реквизитов в течение 7 дней.</w:t>
      </w:r>
    </w:p>
    <w:p w:rsidR="00BC1D94" w:rsidRDefault="00BC1D94" w:rsidP="00BC1D94">
      <w:pPr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BC1D94" w:rsidRDefault="00BC1D94" w:rsidP="00BC1D94">
      <w:pPr>
        <w:tabs>
          <w:tab w:val="left" w:pos="284"/>
        </w:tabs>
        <w:spacing w:before="120" w:after="12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БАНКОВСКИЕ РЕКВИЗИТЫ СТОРОН</w:t>
      </w:r>
    </w:p>
    <w:tbl>
      <w:tblPr>
        <w:tblW w:w="10895" w:type="dxa"/>
        <w:jc w:val="center"/>
        <w:tblLook w:val="04A0" w:firstRow="1" w:lastRow="0" w:firstColumn="1" w:lastColumn="0" w:noHBand="0" w:noVBand="1"/>
      </w:tblPr>
      <w:tblGrid>
        <w:gridCol w:w="5448"/>
        <w:gridCol w:w="5447"/>
      </w:tblGrid>
      <w:tr w:rsidR="00BC1D94" w:rsidTr="009F4F5C">
        <w:trPr>
          <w:trHeight w:val="3456"/>
          <w:jc w:val="center"/>
        </w:trPr>
        <w:tc>
          <w:tcPr>
            <w:tcW w:w="5448" w:type="dxa"/>
            <w:hideMark/>
          </w:tcPr>
          <w:p w:rsidR="00BC1D94" w:rsidRDefault="00BC1D94">
            <w:pPr>
              <w:spacing w:after="120"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ПОКУПАТЕЛЬ</w:t>
            </w:r>
            <w:r>
              <w:rPr>
                <w:color w:val="000000"/>
                <w:sz w:val="24"/>
                <w:szCs w:val="24"/>
                <w:lang w:eastAsia="en-US"/>
              </w:rPr>
              <w:t>»</w:t>
            </w:r>
          </w:p>
          <w:p w:rsidR="00BC1D94" w:rsidRDefault="00BC1D94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МБОУ «Карбызинская СОШ» </w:t>
            </w:r>
          </w:p>
          <w:p w:rsidR="00BC1D94" w:rsidRDefault="00BC1D94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646455 Омская область, Муромцевский район, с. Карбыза ул. Школьная, д.14 </w:t>
            </w:r>
          </w:p>
          <w:p w:rsidR="00BC1D94" w:rsidRDefault="00BC1D94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Тел.:3-48-26</w:t>
            </w:r>
          </w:p>
          <w:p w:rsidR="00BC1D94" w:rsidRDefault="0021233C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ИНН 5522005137 КПП 55</w:t>
            </w:r>
            <w:r w:rsidR="00BC1D94">
              <w:rPr>
                <w:color w:val="000000"/>
                <w:sz w:val="24"/>
                <w:szCs w:val="24"/>
                <w:lang w:eastAsia="en-US"/>
              </w:rPr>
              <w:t>2201001</w:t>
            </w:r>
          </w:p>
          <w:p w:rsidR="00BC1D94" w:rsidRDefault="00115342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/с 504220339</w:t>
            </w:r>
            <w:r w:rsidR="00BC1D94">
              <w:rPr>
                <w:color w:val="000000"/>
                <w:sz w:val="24"/>
                <w:szCs w:val="24"/>
                <w:lang w:eastAsia="en-US"/>
              </w:rPr>
              <w:t xml:space="preserve"> в УФК по Омской области (КФК по </w:t>
            </w:r>
            <w:proofErr w:type="spellStart"/>
            <w:r w:rsidR="00BC1D94">
              <w:rPr>
                <w:color w:val="000000"/>
                <w:sz w:val="24"/>
                <w:szCs w:val="24"/>
                <w:lang w:eastAsia="en-US"/>
              </w:rPr>
              <w:t>Муромцевскому</w:t>
            </w:r>
            <w:proofErr w:type="spellEnd"/>
            <w:r w:rsidR="00BC1D94">
              <w:rPr>
                <w:color w:val="000000"/>
                <w:sz w:val="24"/>
                <w:szCs w:val="24"/>
                <w:lang w:eastAsia="en-US"/>
              </w:rPr>
              <w:t xml:space="preserve"> МР Омской области)</w:t>
            </w:r>
          </w:p>
          <w:p w:rsidR="009F4F5C" w:rsidRPr="009F4F5C" w:rsidRDefault="009F4F5C" w:rsidP="009F4F5C">
            <w:pPr>
              <w:spacing w:line="240" w:lineRule="auto"/>
              <w:ind w:left="33"/>
              <w:rPr>
                <w:sz w:val="24"/>
                <w:szCs w:val="24"/>
              </w:rPr>
            </w:pPr>
            <w:proofErr w:type="gramStart"/>
            <w:r w:rsidRPr="009F4F5C">
              <w:rPr>
                <w:sz w:val="24"/>
                <w:szCs w:val="24"/>
              </w:rPr>
              <w:t>р</w:t>
            </w:r>
            <w:proofErr w:type="gramEnd"/>
            <w:r w:rsidRPr="009F4F5C">
              <w:rPr>
                <w:sz w:val="24"/>
                <w:szCs w:val="24"/>
              </w:rPr>
              <w:t>/</w:t>
            </w:r>
            <w:proofErr w:type="spellStart"/>
            <w:r w:rsidRPr="009F4F5C">
              <w:rPr>
                <w:sz w:val="24"/>
                <w:szCs w:val="24"/>
              </w:rPr>
              <w:t>сч</w:t>
            </w:r>
            <w:proofErr w:type="spellEnd"/>
            <w:r w:rsidRPr="009F4F5C">
              <w:rPr>
                <w:sz w:val="24"/>
                <w:szCs w:val="24"/>
              </w:rPr>
              <w:t xml:space="preserve"> 03234643526340005200,  ОТДЕЛЕНИЕ ОМСК Банка России// УФК по Омской области </w:t>
            </w:r>
          </w:p>
          <w:p w:rsidR="009F4F5C" w:rsidRPr="009F4F5C" w:rsidRDefault="009F4F5C" w:rsidP="009F4F5C">
            <w:pPr>
              <w:spacing w:line="240" w:lineRule="auto"/>
              <w:ind w:left="33"/>
              <w:rPr>
                <w:color w:val="000000"/>
                <w:sz w:val="24"/>
                <w:szCs w:val="24"/>
              </w:rPr>
            </w:pPr>
            <w:r w:rsidRPr="009F4F5C">
              <w:rPr>
                <w:color w:val="000000"/>
                <w:sz w:val="24"/>
                <w:szCs w:val="24"/>
              </w:rPr>
              <w:t>БИК 015209001</w:t>
            </w:r>
          </w:p>
          <w:p w:rsidR="009F4F5C" w:rsidRPr="009F4F5C" w:rsidRDefault="009F4F5C" w:rsidP="009F4F5C">
            <w:pPr>
              <w:spacing w:line="240" w:lineRule="auto"/>
              <w:ind w:left="33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4F5C">
              <w:rPr>
                <w:color w:val="000000"/>
                <w:sz w:val="24"/>
                <w:szCs w:val="24"/>
              </w:rPr>
              <w:t>кор</w:t>
            </w:r>
            <w:proofErr w:type="spellEnd"/>
            <w:proofErr w:type="gramEnd"/>
            <w:r w:rsidRPr="009F4F5C">
              <w:rPr>
                <w:color w:val="000000"/>
                <w:sz w:val="24"/>
                <w:szCs w:val="24"/>
              </w:rPr>
              <w:t>/счет 40102810245370000044</w:t>
            </w:r>
          </w:p>
          <w:p w:rsidR="00BC1D94" w:rsidRDefault="00BC1D94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47" w:type="dxa"/>
          </w:tcPr>
          <w:p w:rsidR="00BC1D94" w:rsidRDefault="00BC1D94">
            <w:pPr>
              <w:spacing w:after="120"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ПРОДАВЕЦ</w:t>
            </w:r>
            <w:r>
              <w:rPr>
                <w:color w:val="000000"/>
                <w:sz w:val="24"/>
                <w:szCs w:val="24"/>
                <w:lang w:eastAsia="en-US"/>
              </w:rPr>
              <w:t>»</w:t>
            </w:r>
          </w:p>
          <w:p w:rsidR="00BC1D94" w:rsidRDefault="00BC1D94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="00805404">
              <w:rPr>
                <w:color w:val="000000"/>
                <w:sz w:val="24"/>
                <w:szCs w:val="24"/>
                <w:lang w:eastAsia="en-US"/>
              </w:rPr>
              <w:t>Гальчин</w:t>
            </w:r>
            <w:proofErr w:type="spellEnd"/>
            <w:r w:rsidR="00805404">
              <w:rPr>
                <w:color w:val="000000"/>
                <w:sz w:val="24"/>
                <w:szCs w:val="24"/>
                <w:lang w:eastAsia="en-US"/>
              </w:rPr>
              <w:t xml:space="preserve"> Михаил </w:t>
            </w:r>
            <w:r w:rsidR="00BA3BE7">
              <w:rPr>
                <w:color w:val="000000"/>
                <w:sz w:val="24"/>
                <w:szCs w:val="24"/>
                <w:lang w:eastAsia="en-US"/>
              </w:rPr>
              <w:t>Дмитриевич</w:t>
            </w:r>
          </w:p>
          <w:p w:rsidR="00805404" w:rsidRDefault="00BC1D94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646455, </w:t>
            </w:r>
            <w:r w:rsidR="00805404" w:rsidRPr="00805404">
              <w:rPr>
                <w:color w:val="000000"/>
                <w:sz w:val="24"/>
                <w:szCs w:val="24"/>
                <w:lang w:eastAsia="en-US"/>
              </w:rPr>
              <w:t xml:space="preserve">Омская область, Муромцевский район, </w:t>
            </w:r>
            <w:proofErr w:type="spellStart"/>
            <w:r w:rsidR="00805404" w:rsidRPr="00805404">
              <w:rPr>
                <w:color w:val="000000"/>
                <w:sz w:val="24"/>
                <w:szCs w:val="24"/>
                <w:lang w:eastAsia="en-US"/>
              </w:rPr>
              <w:t>р.п</w:t>
            </w:r>
            <w:proofErr w:type="spellEnd"/>
            <w:r w:rsidR="00805404" w:rsidRPr="00805404">
              <w:rPr>
                <w:color w:val="000000"/>
                <w:sz w:val="24"/>
                <w:szCs w:val="24"/>
                <w:lang w:eastAsia="en-US"/>
              </w:rPr>
              <w:t xml:space="preserve">. Муромцево </w:t>
            </w:r>
            <w:r w:rsidR="00BA3BE7" w:rsidRPr="00805404">
              <w:rPr>
                <w:color w:val="000000"/>
                <w:sz w:val="24"/>
                <w:szCs w:val="24"/>
                <w:lang w:eastAsia="en-US"/>
              </w:rPr>
              <w:t>ул. Сахарова</w:t>
            </w:r>
            <w:r w:rsidR="00805404" w:rsidRPr="00805404">
              <w:rPr>
                <w:color w:val="000000"/>
                <w:sz w:val="24"/>
                <w:szCs w:val="24"/>
                <w:lang w:eastAsia="en-US"/>
              </w:rPr>
              <w:t xml:space="preserve"> д.39</w:t>
            </w:r>
          </w:p>
          <w:p w:rsidR="00805404" w:rsidRDefault="00805404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805404">
              <w:rPr>
                <w:color w:val="000000"/>
                <w:sz w:val="24"/>
                <w:szCs w:val="24"/>
                <w:lang w:eastAsia="en-US"/>
              </w:rPr>
              <w:t xml:space="preserve"> ИНН 552201131845, </w:t>
            </w:r>
          </w:p>
          <w:p w:rsidR="00805404" w:rsidRDefault="00805404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 w:rsidRPr="00805404">
              <w:rPr>
                <w:color w:val="000000"/>
                <w:sz w:val="24"/>
                <w:szCs w:val="24"/>
                <w:lang w:eastAsia="en-US"/>
              </w:rPr>
              <w:t>ОГРН 304552233700044,</w:t>
            </w:r>
          </w:p>
          <w:p w:rsidR="00805404" w:rsidRDefault="00805404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05404">
              <w:rPr>
                <w:color w:val="000000"/>
                <w:sz w:val="24"/>
                <w:szCs w:val="24"/>
                <w:lang w:eastAsia="en-US"/>
              </w:rPr>
              <w:t>р</w:t>
            </w:r>
            <w:proofErr w:type="gramEnd"/>
            <w:r w:rsidRPr="00805404">
              <w:rPr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805404">
              <w:rPr>
                <w:color w:val="000000"/>
                <w:sz w:val="24"/>
                <w:szCs w:val="24"/>
                <w:lang w:eastAsia="en-US"/>
              </w:rPr>
              <w:t>сч</w:t>
            </w:r>
            <w:proofErr w:type="spellEnd"/>
            <w:r w:rsidRPr="00805404">
              <w:rPr>
                <w:color w:val="000000"/>
                <w:sz w:val="24"/>
                <w:szCs w:val="24"/>
                <w:lang w:eastAsia="en-US"/>
              </w:rPr>
              <w:t xml:space="preserve"> 40802810745000011131</w:t>
            </w:r>
          </w:p>
          <w:p w:rsidR="00BC1D94" w:rsidRDefault="00BC1D94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Омском отделении №</w:t>
            </w:r>
            <w:r w:rsidR="0021233C">
              <w:rPr>
                <w:color w:val="000000"/>
                <w:sz w:val="24"/>
                <w:szCs w:val="24"/>
                <w:lang w:eastAsia="en-US"/>
              </w:rPr>
              <w:t>ЕД</w:t>
            </w:r>
            <w:r>
              <w:rPr>
                <w:color w:val="000000"/>
                <w:sz w:val="24"/>
                <w:szCs w:val="24"/>
                <w:lang w:eastAsia="en-US"/>
              </w:rPr>
              <w:t>8634</w:t>
            </w:r>
            <w:r w:rsidR="00BA3BE7" w:rsidRPr="00BA3BE7">
              <w:rPr>
                <w:color w:val="000000"/>
                <w:sz w:val="24"/>
                <w:szCs w:val="24"/>
                <w:lang w:eastAsia="en-US"/>
              </w:rPr>
              <w:t>/</w:t>
            </w:r>
            <w:r w:rsidR="0021233C">
              <w:rPr>
                <w:color w:val="000000"/>
                <w:sz w:val="24"/>
                <w:szCs w:val="24"/>
                <w:lang w:eastAsia="en-US"/>
              </w:rPr>
              <w:t>0249/0087085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ПАО Сбербанк</w:t>
            </w:r>
          </w:p>
          <w:p w:rsidR="00BC1D94" w:rsidRPr="00BA3BE7" w:rsidRDefault="00BC1D94">
            <w:pPr>
              <w:spacing w:line="240" w:lineRule="auto"/>
              <w:rPr>
                <w:color w:val="FF0000"/>
                <w:sz w:val="24"/>
                <w:szCs w:val="24"/>
                <w:lang w:eastAsia="en-US"/>
              </w:rPr>
            </w:pPr>
          </w:p>
          <w:p w:rsidR="00BC1D94" w:rsidRDefault="00BC1D94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C1D94" w:rsidRDefault="00BC1D94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BC1D94" w:rsidRDefault="00BC1D94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C1D94" w:rsidTr="009F4F5C">
        <w:trPr>
          <w:trHeight w:val="665"/>
          <w:jc w:val="center"/>
        </w:trPr>
        <w:tc>
          <w:tcPr>
            <w:tcW w:w="5448" w:type="dxa"/>
            <w:hideMark/>
          </w:tcPr>
          <w:p w:rsidR="00BC1D94" w:rsidRDefault="00BC1D94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</w:t>
            </w:r>
            <w:r w:rsidR="00F44C1D">
              <w:rPr>
                <w:color w:val="000000"/>
                <w:sz w:val="24"/>
                <w:szCs w:val="24"/>
                <w:lang w:eastAsia="en-US"/>
              </w:rPr>
              <w:t xml:space="preserve">_________________ </w:t>
            </w:r>
            <w:r w:rsidR="00805404">
              <w:rPr>
                <w:color w:val="000000"/>
                <w:sz w:val="24"/>
                <w:szCs w:val="24"/>
                <w:lang w:eastAsia="en-US"/>
              </w:rPr>
              <w:t xml:space="preserve">А.А. </w:t>
            </w:r>
            <w:r w:rsidR="00F44C1D">
              <w:rPr>
                <w:color w:val="000000"/>
                <w:sz w:val="24"/>
                <w:szCs w:val="24"/>
                <w:lang w:eastAsia="en-US"/>
              </w:rPr>
              <w:t>Знайдюк</w:t>
            </w:r>
          </w:p>
          <w:p w:rsidR="00BC1D94" w:rsidRDefault="00BC1D94">
            <w:pPr>
              <w:spacing w:after="120"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5447" w:type="dxa"/>
            <w:hideMark/>
          </w:tcPr>
          <w:p w:rsidR="00BC1D94" w:rsidRPr="00B22A5E" w:rsidRDefault="00BC1D94">
            <w:pPr>
              <w:spacing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__________________________ </w:t>
            </w:r>
            <w:r w:rsidR="00BA3BE7">
              <w:rPr>
                <w:color w:val="000000"/>
                <w:sz w:val="24"/>
                <w:szCs w:val="24"/>
                <w:lang w:eastAsia="en-US"/>
              </w:rPr>
              <w:t xml:space="preserve">М.Д. </w:t>
            </w:r>
            <w:proofErr w:type="spellStart"/>
            <w:r w:rsidR="00BA3BE7">
              <w:rPr>
                <w:color w:val="000000"/>
                <w:sz w:val="24"/>
                <w:szCs w:val="24"/>
                <w:lang w:eastAsia="en-US"/>
              </w:rPr>
              <w:t>Гальчин</w:t>
            </w:r>
            <w:proofErr w:type="spellEnd"/>
          </w:p>
          <w:p w:rsidR="00BC1D94" w:rsidRDefault="00BC1D94">
            <w:pPr>
              <w:spacing w:after="120" w:line="240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М.П.</w:t>
            </w:r>
          </w:p>
        </w:tc>
      </w:tr>
    </w:tbl>
    <w:p w:rsidR="00BC1D94" w:rsidRDefault="00BC1D94" w:rsidP="009F4F5C">
      <w:pPr>
        <w:spacing w:line="240" w:lineRule="auto"/>
        <w:jc w:val="right"/>
      </w:pPr>
    </w:p>
    <w:p w:rsidR="00BC1D94" w:rsidRDefault="00BC1D94" w:rsidP="00BC1D94"/>
    <w:sectPr w:rsidR="00BC1D94" w:rsidSect="0089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44CDC"/>
    <w:multiLevelType w:val="multilevel"/>
    <w:tmpl w:val="2A8CB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768"/>
    <w:rsid w:val="000D1C93"/>
    <w:rsid w:val="001045A4"/>
    <w:rsid w:val="00115342"/>
    <w:rsid w:val="001825FA"/>
    <w:rsid w:val="001970C7"/>
    <w:rsid w:val="001E248F"/>
    <w:rsid w:val="0021233C"/>
    <w:rsid w:val="002251A7"/>
    <w:rsid w:val="002A356B"/>
    <w:rsid w:val="002B1607"/>
    <w:rsid w:val="002C2547"/>
    <w:rsid w:val="002C30AF"/>
    <w:rsid w:val="002F7948"/>
    <w:rsid w:val="0036500F"/>
    <w:rsid w:val="00367410"/>
    <w:rsid w:val="00434B42"/>
    <w:rsid w:val="0049036E"/>
    <w:rsid w:val="004C343A"/>
    <w:rsid w:val="00562AA4"/>
    <w:rsid w:val="005F057D"/>
    <w:rsid w:val="00603335"/>
    <w:rsid w:val="0060484F"/>
    <w:rsid w:val="00633E48"/>
    <w:rsid w:val="006C3768"/>
    <w:rsid w:val="006D69E8"/>
    <w:rsid w:val="00721FD1"/>
    <w:rsid w:val="0074555C"/>
    <w:rsid w:val="007D1B3B"/>
    <w:rsid w:val="00805404"/>
    <w:rsid w:val="00867297"/>
    <w:rsid w:val="00875FF7"/>
    <w:rsid w:val="00876D8E"/>
    <w:rsid w:val="008774AD"/>
    <w:rsid w:val="008905F7"/>
    <w:rsid w:val="00893EEB"/>
    <w:rsid w:val="008A0BB2"/>
    <w:rsid w:val="008C76F6"/>
    <w:rsid w:val="009367BF"/>
    <w:rsid w:val="009B2866"/>
    <w:rsid w:val="009F4F5C"/>
    <w:rsid w:val="00A334BE"/>
    <w:rsid w:val="00A35F39"/>
    <w:rsid w:val="00A36CD0"/>
    <w:rsid w:val="00A82F9A"/>
    <w:rsid w:val="00AB11AE"/>
    <w:rsid w:val="00AC6144"/>
    <w:rsid w:val="00B16F9B"/>
    <w:rsid w:val="00B22A5E"/>
    <w:rsid w:val="00B26357"/>
    <w:rsid w:val="00B52713"/>
    <w:rsid w:val="00BA2AFD"/>
    <w:rsid w:val="00BA3BE7"/>
    <w:rsid w:val="00BB43B3"/>
    <w:rsid w:val="00BC1D94"/>
    <w:rsid w:val="00C3722E"/>
    <w:rsid w:val="00C46952"/>
    <w:rsid w:val="00C47598"/>
    <w:rsid w:val="00C53273"/>
    <w:rsid w:val="00C535A5"/>
    <w:rsid w:val="00CA024D"/>
    <w:rsid w:val="00CB78BC"/>
    <w:rsid w:val="00CF4AAD"/>
    <w:rsid w:val="00CF4F68"/>
    <w:rsid w:val="00D25863"/>
    <w:rsid w:val="00D95625"/>
    <w:rsid w:val="00E15759"/>
    <w:rsid w:val="00E357CC"/>
    <w:rsid w:val="00E374E2"/>
    <w:rsid w:val="00E52E9A"/>
    <w:rsid w:val="00EB3E37"/>
    <w:rsid w:val="00EC3252"/>
    <w:rsid w:val="00ED73B7"/>
    <w:rsid w:val="00F44C1D"/>
    <w:rsid w:val="00F47AAA"/>
    <w:rsid w:val="00FC223A"/>
    <w:rsid w:val="00FC5BE0"/>
    <w:rsid w:val="00FE4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CB9B3-54D9-4DB7-AEE9-83446A86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D94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cp:lastPrinted>2024-02-22T18:23:00Z</cp:lastPrinted>
  <dcterms:created xsi:type="dcterms:W3CDTF">2002-01-06T23:09:00Z</dcterms:created>
  <dcterms:modified xsi:type="dcterms:W3CDTF">2001-12-31T22:42:00Z</dcterms:modified>
</cp:coreProperties>
</file>